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互联网政务服务平台监测情况表</w:t>
      </w:r>
    </w:p>
    <w:p>
      <w:pPr>
        <w:jc w:val="center"/>
        <w:rPr>
          <w:b/>
          <w:bCs/>
          <w:sz w:val="44"/>
          <w:szCs w:val="44"/>
        </w:rPr>
      </w:pPr>
    </w:p>
    <w:p>
      <w:pPr>
        <w:rPr>
          <w:sz w:val="24"/>
        </w:rPr>
      </w:pPr>
      <w:r>
        <w:rPr>
          <w:rFonts w:hint="eastAsia"/>
          <w:sz w:val="24"/>
        </w:rPr>
        <w:t>填报单位：广西东兴国家重点开发开放试验区管委会办公室      公开网址：http://dxsyq.gxzf.gov.cn/    填报日期：2019.11.7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55"/>
        <w:gridCol w:w="3570"/>
        <w:gridCol w:w="2565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5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互联网政务服务平台名称</w:t>
            </w:r>
          </w:p>
        </w:tc>
        <w:tc>
          <w:tcPr>
            <w:tcW w:w="3570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首页网址</w:t>
            </w:r>
          </w:p>
        </w:tc>
        <w:tc>
          <w:tcPr>
            <w:tcW w:w="256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存在的问题及描述</w:t>
            </w:r>
          </w:p>
        </w:tc>
        <w:tc>
          <w:tcPr>
            <w:tcW w:w="327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0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3" w:colLast="4"/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5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广西东兴国家重点开发开放试验区</w:t>
            </w:r>
          </w:p>
        </w:tc>
        <w:tc>
          <w:tcPr>
            <w:tcW w:w="35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http://dxsyq.gxzf.gov.cn/</w:t>
            </w:r>
          </w:p>
        </w:tc>
        <w:tc>
          <w:tcPr>
            <w:tcW w:w="2565" w:type="dxa"/>
          </w:tcPr>
          <w:p>
            <w:pPr>
              <w:spacing w:beforeLines="100"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适应工作需要，调整网站页面栏目布局；</w:t>
            </w:r>
          </w:p>
          <w:p>
            <w:pPr>
              <w:spacing w:beforeLines="100" w:line="360" w:lineRule="auto"/>
              <w:rPr>
                <w:color w:val="auto"/>
                <w:sz w:val="24"/>
              </w:rPr>
            </w:pPr>
          </w:p>
        </w:tc>
        <w:tc>
          <w:tcPr>
            <w:tcW w:w="3277" w:type="dxa"/>
          </w:tcPr>
          <w:p>
            <w:pPr>
              <w:rPr>
                <w:color w:val="auto"/>
                <w:sz w:val="24"/>
              </w:rPr>
            </w:pPr>
          </w:p>
          <w:p>
            <w:pPr>
              <w:spacing w:beforeLines="100" w:line="360" w:lineRule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为迎接主题教育“回头看”，在网站首页将已经完成的自治区党委巡视工作专栏替换为“不忘初心、牢记使命”主题教育栏目。</w:t>
            </w:r>
          </w:p>
          <w:p>
            <w:pPr>
              <w:rPr>
                <w:color w:val="auto"/>
                <w:sz w:val="24"/>
              </w:rPr>
            </w:pPr>
          </w:p>
        </w:tc>
      </w:tr>
      <w:bookmarkEnd w:id="0"/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审核人：苏英明                          填表人：徐丹晖                    联系电话：18807706494</w:t>
      </w:r>
    </w:p>
    <w:p>
      <w:r>
        <w:rPr>
          <w:rFonts w:hint="eastAsia"/>
          <w:sz w:val="28"/>
          <w:szCs w:val="28"/>
        </w:rPr>
        <w:t>备注：月监测、季普查、年报告情况统一使用《政务服务平台监测情况表》。</w:t>
      </w:r>
    </w:p>
    <w:sectPr>
      <w:pgSz w:w="16838" w:h="11906" w:orient="landscape"/>
      <w:pgMar w:top="1463" w:right="1440" w:bottom="146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6DAD"/>
    <w:rsid w:val="000918A7"/>
    <w:rsid w:val="004A45E2"/>
    <w:rsid w:val="00762F22"/>
    <w:rsid w:val="00CD6DAD"/>
    <w:rsid w:val="03901196"/>
    <w:rsid w:val="03A2436F"/>
    <w:rsid w:val="04EF7D23"/>
    <w:rsid w:val="063071CD"/>
    <w:rsid w:val="06F5628A"/>
    <w:rsid w:val="0854191A"/>
    <w:rsid w:val="089846F8"/>
    <w:rsid w:val="09352146"/>
    <w:rsid w:val="0943396E"/>
    <w:rsid w:val="09926364"/>
    <w:rsid w:val="0A1B7945"/>
    <w:rsid w:val="0BC33708"/>
    <w:rsid w:val="0CAC2594"/>
    <w:rsid w:val="0D124F90"/>
    <w:rsid w:val="0D190C19"/>
    <w:rsid w:val="0EA72E6C"/>
    <w:rsid w:val="0EEF1440"/>
    <w:rsid w:val="0EF44FB5"/>
    <w:rsid w:val="10F02416"/>
    <w:rsid w:val="11B66C23"/>
    <w:rsid w:val="1407383D"/>
    <w:rsid w:val="15776FBD"/>
    <w:rsid w:val="15975B63"/>
    <w:rsid w:val="159C57B3"/>
    <w:rsid w:val="16285E6D"/>
    <w:rsid w:val="16F7423F"/>
    <w:rsid w:val="17E0227E"/>
    <w:rsid w:val="18125601"/>
    <w:rsid w:val="18C07866"/>
    <w:rsid w:val="198C51E3"/>
    <w:rsid w:val="1A2D796A"/>
    <w:rsid w:val="1AC16B2E"/>
    <w:rsid w:val="1B3E4C3C"/>
    <w:rsid w:val="1B69388D"/>
    <w:rsid w:val="1C12167A"/>
    <w:rsid w:val="1D2C6509"/>
    <w:rsid w:val="1D3E6217"/>
    <w:rsid w:val="1D5E0505"/>
    <w:rsid w:val="1E43753E"/>
    <w:rsid w:val="1E4B0477"/>
    <w:rsid w:val="1F8E19B3"/>
    <w:rsid w:val="1FEE6D9C"/>
    <w:rsid w:val="20BA7957"/>
    <w:rsid w:val="20C679F4"/>
    <w:rsid w:val="23575A1E"/>
    <w:rsid w:val="245C0B68"/>
    <w:rsid w:val="251E1E05"/>
    <w:rsid w:val="266664B6"/>
    <w:rsid w:val="27283AB3"/>
    <w:rsid w:val="275E5FAE"/>
    <w:rsid w:val="285060BB"/>
    <w:rsid w:val="29192955"/>
    <w:rsid w:val="29243D5C"/>
    <w:rsid w:val="29EE6F59"/>
    <w:rsid w:val="2B2A7206"/>
    <w:rsid w:val="2B58400B"/>
    <w:rsid w:val="2C0D09D0"/>
    <w:rsid w:val="2C5233C2"/>
    <w:rsid w:val="2E6D4D3E"/>
    <w:rsid w:val="2E6E5827"/>
    <w:rsid w:val="2EA43F48"/>
    <w:rsid w:val="2EB643A0"/>
    <w:rsid w:val="2F9364FE"/>
    <w:rsid w:val="31237EB0"/>
    <w:rsid w:val="33A2390F"/>
    <w:rsid w:val="363D0BBD"/>
    <w:rsid w:val="36BD29F2"/>
    <w:rsid w:val="37517DB7"/>
    <w:rsid w:val="376B0EDA"/>
    <w:rsid w:val="379929DA"/>
    <w:rsid w:val="38FE40AB"/>
    <w:rsid w:val="397A5E7E"/>
    <w:rsid w:val="3B141756"/>
    <w:rsid w:val="3B2D2AA5"/>
    <w:rsid w:val="3BA46AC5"/>
    <w:rsid w:val="3BEA32FF"/>
    <w:rsid w:val="3D992487"/>
    <w:rsid w:val="3DA134D8"/>
    <w:rsid w:val="3EBB368A"/>
    <w:rsid w:val="3EE811AD"/>
    <w:rsid w:val="3FC60A99"/>
    <w:rsid w:val="40CF60FE"/>
    <w:rsid w:val="41D53AEA"/>
    <w:rsid w:val="42590426"/>
    <w:rsid w:val="43855E3D"/>
    <w:rsid w:val="449D14AB"/>
    <w:rsid w:val="47004B77"/>
    <w:rsid w:val="474568D4"/>
    <w:rsid w:val="47EE251D"/>
    <w:rsid w:val="48250C33"/>
    <w:rsid w:val="48EF5C0E"/>
    <w:rsid w:val="49F911DA"/>
    <w:rsid w:val="4A482690"/>
    <w:rsid w:val="4B7E6D28"/>
    <w:rsid w:val="4BED20C2"/>
    <w:rsid w:val="4C3447BA"/>
    <w:rsid w:val="4E320A95"/>
    <w:rsid w:val="4EF56D3E"/>
    <w:rsid w:val="4FFE524A"/>
    <w:rsid w:val="50910DB9"/>
    <w:rsid w:val="50BF5969"/>
    <w:rsid w:val="50D61CE1"/>
    <w:rsid w:val="512623AA"/>
    <w:rsid w:val="51E70DB6"/>
    <w:rsid w:val="522565E9"/>
    <w:rsid w:val="523558E7"/>
    <w:rsid w:val="53215F97"/>
    <w:rsid w:val="537F7ABA"/>
    <w:rsid w:val="54BF535D"/>
    <w:rsid w:val="5534049A"/>
    <w:rsid w:val="562911F9"/>
    <w:rsid w:val="567C743F"/>
    <w:rsid w:val="57643E63"/>
    <w:rsid w:val="57E5054D"/>
    <w:rsid w:val="57ED678F"/>
    <w:rsid w:val="58664BA5"/>
    <w:rsid w:val="59A25198"/>
    <w:rsid w:val="5A010B78"/>
    <w:rsid w:val="5AC73D81"/>
    <w:rsid w:val="5B3D680A"/>
    <w:rsid w:val="5B867941"/>
    <w:rsid w:val="5C207D19"/>
    <w:rsid w:val="5C5D3194"/>
    <w:rsid w:val="5C806824"/>
    <w:rsid w:val="5FBB6A07"/>
    <w:rsid w:val="5FF94C3A"/>
    <w:rsid w:val="60DF37D6"/>
    <w:rsid w:val="6184409D"/>
    <w:rsid w:val="6247236E"/>
    <w:rsid w:val="62720183"/>
    <w:rsid w:val="62B60734"/>
    <w:rsid w:val="640C558C"/>
    <w:rsid w:val="66261441"/>
    <w:rsid w:val="671B23AC"/>
    <w:rsid w:val="675E4671"/>
    <w:rsid w:val="69FE1F5D"/>
    <w:rsid w:val="6A4E2F40"/>
    <w:rsid w:val="6AD43E00"/>
    <w:rsid w:val="6B7F20E1"/>
    <w:rsid w:val="6F792C6D"/>
    <w:rsid w:val="6F993953"/>
    <w:rsid w:val="70B72068"/>
    <w:rsid w:val="710B7B3F"/>
    <w:rsid w:val="7195601D"/>
    <w:rsid w:val="734C3F7E"/>
    <w:rsid w:val="738F2921"/>
    <w:rsid w:val="75070C47"/>
    <w:rsid w:val="766B1899"/>
    <w:rsid w:val="77280F8B"/>
    <w:rsid w:val="786F73CC"/>
    <w:rsid w:val="790A5B72"/>
    <w:rsid w:val="79171241"/>
    <w:rsid w:val="799A5B5E"/>
    <w:rsid w:val="79E91780"/>
    <w:rsid w:val="7A0A5C0C"/>
    <w:rsid w:val="7A570CFD"/>
    <w:rsid w:val="7A6409DA"/>
    <w:rsid w:val="7ABD6F9F"/>
    <w:rsid w:val="7AC4281F"/>
    <w:rsid w:val="7ADD5489"/>
    <w:rsid w:val="7C31371B"/>
    <w:rsid w:val="7CFB735E"/>
    <w:rsid w:val="7F4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213</TotalTime>
  <ScaleCrop>false</ScaleCrop>
  <LinksUpToDate>false</LinksUpToDate>
  <CharactersWithSpaces>365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2018-03-28T06:28:00Z</dcterms:created>
  <dc:creator>李韵秋</dc:creator>
  <cp:lastModifiedBy>划水</cp:lastModifiedBy>
  <dcterms:modified xsi:type="dcterms:W3CDTF">2019-11-07T07:23:46Z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